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E3" w:rsidRPr="00F95C4C" w:rsidRDefault="00BF23E3" w:rsidP="00F61194">
      <w:pPr>
        <w:jc w:val="both"/>
      </w:pPr>
      <w:bookmarkStart w:id="0" w:name="_GoBack"/>
      <w:bookmarkEnd w:id="0"/>
      <w:r w:rsidRPr="00F95C4C">
        <w:t>JOB DESCRIPTION</w:t>
      </w:r>
    </w:p>
    <w:p w:rsidR="00BF23E3" w:rsidRPr="00F95C4C" w:rsidRDefault="00BF23E3" w:rsidP="00F61194">
      <w:pPr>
        <w:jc w:val="both"/>
      </w:pPr>
    </w:p>
    <w:p w:rsidR="00BF23E3" w:rsidRPr="00F95C4C" w:rsidRDefault="00BF23E3" w:rsidP="00F61194">
      <w:pPr>
        <w:jc w:val="both"/>
      </w:pPr>
      <w:r w:rsidRPr="00F95C4C">
        <w:t>Job Title and Code:</w:t>
      </w:r>
      <w:r w:rsidRPr="00F95C4C">
        <w:tab/>
      </w:r>
      <w:r w:rsidRPr="00F95C4C">
        <w:tab/>
        <w:t xml:space="preserve">Sales Ledger Clerk </w:t>
      </w:r>
    </w:p>
    <w:p w:rsidR="00BF23E3" w:rsidRPr="00F95C4C" w:rsidRDefault="00BF23E3" w:rsidP="00F61194">
      <w:pPr>
        <w:jc w:val="both"/>
        <w:rPr>
          <w:b/>
        </w:rPr>
      </w:pPr>
    </w:p>
    <w:p w:rsidR="00BF23E3" w:rsidRPr="00F95C4C" w:rsidRDefault="00BF23E3" w:rsidP="00F61194">
      <w:pPr>
        <w:jc w:val="both"/>
      </w:pPr>
      <w:r w:rsidRPr="00F95C4C">
        <w:t>Reporting to:</w:t>
      </w:r>
      <w:r w:rsidRPr="00F95C4C">
        <w:tab/>
      </w:r>
      <w:r w:rsidRPr="00F95C4C">
        <w:tab/>
      </w:r>
      <w:r w:rsidRPr="00F95C4C">
        <w:tab/>
      </w:r>
      <w:r w:rsidRPr="00F95C4C">
        <w:rPr>
          <w:lang w:eastAsia="en-GB"/>
        </w:rPr>
        <w:t xml:space="preserve">Sales Ledger </w:t>
      </w:r>
      <w:r w:rsidR="005113F9">
        <w:rPr>
          <w:lang w:eastAsia="en-GB"/>
        </w:rPr>
        <w:t xml:space="preserve">Assistant </w:t>
      </w:r>
      <w:r w:rsidRPr="00F95C4C">
        <w:rPr>
          <w:lang w:eastAsia="en-GB"/>
        </w:rPr>
        <w:t>Manager</w:t>
      </w:r>
    </w:p>
    <w:p w:rsidR="00BF23E3" w:rsidRPr="00F95C4C" w:rsidRDefault="00BF23E3" w:rsidP="00F61194">
      <w:pPr>
        <w:jc w:val="both"/>
      </w:pPr>
    </w:p>
    <w:p w:rsidR="00BF23E3" w:rsidRPr="00F95C4C" w:rsidRDefault="00BF23E3" w:rsidP="00F61194">
      <w:pPr>
        <w:jc w:val="both"/>
      </w:pPr>
    </w:p>
    <w:p w:rsidR="00BF23E3" w:rsidRPr="00F95C4C" w:rsidRDefault="00BF23E3" w:rsidP="00F61194">
      <w:pPr>
        <w:jc w:val="both"/>
      </w:pPr>
      <w:r w:rsidRPr="00F95C4C">
        <w:t>MAIN PURPOSE</w:t>
      </w:r>
    </w:p>
    <w:p w:rsidR="00BF23E3" w:rsidRPr="00F95C4C" w:rsidRDefault="00BF23E3" w:rsidP="00F61194">
      <w:pPr>
        <w:jc w:val="both"/>
      </w:pPr>
    </w:p>
    <w:p w:rsidR="00C63131" w:rsidRDefault="005113F9" w:rsidP="00F61194">
      <w:pPr>
        <w:jc w:val="both"/>
        <w:rPr>
          <w:bCs/>
        </w:rPr>
      </w:pPr>
      <w:r>
        <w:rPr>
          <w:bCs/>
        </w:rPr>
        <w:t>Ensuring fee</w:t>
      </w:r>
      <w:r w:rsidR="00C63131">
        <w:rPr>
          <w:bCs/>
        </w:rPr>
        <w:t xml:space="preserve"> and resident </w:t>
      </w:r>
      <w:r>
        <w:rPr>
          <w:bCs/>
        </w:rPr>
        <w:t>information in the income processing database is accurate and input in a timely manner. The p</w:t>
      </w:r>
      <w:r w:rsidR="00BF23E3" w:rsidRPr="00F95C4C">
        <w:rPr>
          <w:bCs/>
        </w:rPr>
        <w:t xml:space="preserve">osting and allocating </w:t>
      </w:r>
      <w:r>
        <w:rPr>
          <w:bCs/>
        </w:rPr>
        <w:t xml:space="preserve">of </w:t>
      </w:r>
      <w:r w:rsidR="00BF23E3" w:rsidRPr="00F95C4C">
        <w:rPr>
          <w:bCs/>
        </w:rPr>
        <w:t>cash payments</w:t>
      </w:r>
      <w:r>
        <w:rPr>
          <w:bCs/>
        </w:rPr>
        <w:t xml:space="preserve"> and the monitoring and recovery of</w:t>
      </w:r>
      <w:r w:rsidR="00BF23E3" w:rsidRPr="00F95C4C">
        <w:rPr>
          <w:bCs/>
        </w:rPr>
        <w:t xml:space="preserve"> </w:t>
      </w:r>
      <w:r>
        <w:rPr>
          <w:bCs/>
        </w:rPr>
        <w:t>d</w:t>
      </w:r>
      <w:r w:rsidR="00BF23E3">
        <w:rPr>
          <w:bCs/>
        </w:rPr>
        <w:t>ebt</w:t>
      </w:r>
      <w:r>
        <w:rPr>
          <w:bCs/>
        </w:rPr>
        <w:t>or</w:t>
      </w:r>
      <w:r w:rsidR="00BF23E3">
        <w:rPr>
          <w:bCs/>
        </w:rPr>
        <w:t xml:space="preserve"> </w:t>
      </w:r>
      <w:r w:rsidR="00BF23E3" w:rsidRPr="00F95C4C">
        <w:rPr>
          <w:bCs/>
        </w:rPr>
        <w:t>balances</w:t>
      </w:r>
      <w:r w:rsidR="00C63131">
        <w:rPr>
          <w:bCs/>
        </w:rPr>
        <w:t>.</w:t>
      </w:r>
    </w:p>
    <w:p w:rsidR="00C63131" w:rsidRDefault="00C63131" w:rsidP="00F61194">
      <w:pPr>
        <w:jc w:val="both"/>
        <w:rPr>
          <w:bCs/>
        </w:rPr>
      </w:pPr>
    </w:p>
    <w:p w:rsidR="00BF23E3" w:rsidRPr="00F95C4C" w:rsidRDefault="00BF23E3" w:rsidP="00F61194">
      <w:pPr>
        <w:jc w:val="both"/>
      </w:pPr>
      <w:r w:rsidRPr="00F95C4C">
        <w:t>KEY RESPONSIBILITES</w:t>
      </w:r>
    </w:p>
    <w:p w:rsidR="00BF23E3" w:rsidRPr="00F95C4C" w:rsidRDefault="00BF23E3" w:rsidP="00F61194">
      <w:pPr>
        <w:jc w:val="both"/>
      </w:pPr>
    </w:p>
    <w:p w:rsidR="005113F9" w:rsidRPr="00F95C4C" w:rsidRDefault="005113F9" w:rsidP="005113F9">
      <w:pPr>
        <w:jc w:val="both"/>
      </w:pPr>
      <w:r w:rsidRPr="00F95C4C">
        <w:t>SERVICE PERFORMANCE</w:t>
      </w:r>
    </w:p>
    <w:p w:rsidR="005113F9" w:rsidRPr="00F95C4C" w:rsidRDefault="005113F9" w:rsidP="005113F9">
      <w:pPr>
        <w:jc w:val="both"/>
      </w:pPr>
    </w:p>
    <w:p w:rsidR="005113F9" w:rsidRPr="00F95C4C" w:rsidRDefault="005113F9" w:rsidP="005113F9">
      <w:pPr>
        <w:pStyle w:val="ListParagraph"/>
        <w:numPr>
          <w:ilvl w:val="0"/>
          <w:numId w:val="11"/>
        </w:numPr>
        <w:ind w:left="720"/>
        <w:jc w:val="both"/>
      </w:pPr>
      <w:r w:rsidRPr="00F95C4C">
        <w:t>Posting and allocating of cash payments on to both individual and bulk Sales Ledger accounts.</w:t>
      </w:r>
    </w:p>
    <w:p w:rsidR="005113F9" w:rsidRPr="00F95C4C" w:rsidRDefault="005113F9" w:rsidP="005113F9">
      <w:pPr>
        <w:jc w:val="both"/>
      </w:pPr>
    </w:p>
    <w:p w:rsidR="005113F9" w:rsidRDefault="005113F9" w:rsidP="005113F9">
      <w:pPr>
        <w:pStyle w:val="ListParagraph"/>
        <w:numPr>
          <w:ilvl w:val="0"/>
          <w:numId w:val="11"/>
        </w:numPr>
        <w:ind w:left="720"/>
        <w:jc w:val="both"/>
      </w:pPr>
      <w:r w:rsidRPr="00F95C4C">
        <w:t xml:space="preserve">Processing and collating of regular invoice batch runs via </w:t>
      </w:r>
      <w:r>
        <w:t xml:space="preserve">the internal </w:t>
      </w:r>
      <w:r w:rsidRPr="00F95C4C">
        <w:t>Income Processing</w:t>
      </w:r>
      <w:r>
        <w:t xml:space="preserve"> database</w:t>
      </w:r>
      <w:r w:rsidRPr="00F95C4C">
        <w:t>.</w:t>
      </w:r>
    </w:p>
    <w:p w:rsidR="005113F9" w:rsidRDefault="005113F9" w:rsidP="005113F9">
      <w:pPr>
        <w:pStyle w:val="ListParagraph"/>
        <w:ind w:left="0"/>
        <w:jc w:val="both"/>
      </w:pPr>
    </w:p>
    <w:p w:rsidR="005113F9" w:rsidRPr="00F95C4C" w:rsidRDefault="005113F9" w:rsidP="005113F9">
      <w:pPr>
        <w:pStyle w:val="ListParagraph"/>
        <w:numPr>
          <w:ilvl w:val="0"/>
          <w:numId w:val="11"/>
        </w:numPr>
        <w:ind w:left="720"/>
        <w:jc w:val="both"/>
      </w:pPr>
      <w:r w:rsidRPr="00F95C4C">
        <w:t>Monitoring and recovery of debtor balances via Private and Local Authority resident</w:t>
      </w:r>
      <w:r>
        <w:t>s for accounts up to 30 days past due.</w:t>
      </w:r>
      <w:r w:rsidRPr="00F95C4C">
        <w:t xml:space="preserve"> </w:t>
      </w:r>
    </w:p>
    <w:p w:rsidR="005113F9" w:rsidRPr="00F95C4C" w:rsidRDefault="005113F9" w:rsidP="005113F9">
      <w:pPr>
        <w:jc w:val="both"/>
      </w:pPr>
    </w:p>
    <w:p w:rsidR="005113F9" w:rsidRPr="00F95C4C" w:rsidRDefault="005113F9" w:rsidP="005113F9">
      <w:pPr>
        <w:pStyle w:val="ListParagraph"/>
        <w:numPr>
          <w:ilvl w:val="0"/>
          <w:numId w:val="11"/>
        </w:numPr>
        <w:ind w:left="720"/>
        <w:jc w:val="both"/>
      </w:pPr>
      <w:r>
        <w:t xml:space="preserve">Maintaining </w:t>
      </w:r>
      <w:r w:rsidRPr="00F95C4C">
        <w:t>resident records and financial details.</w:t>
      </w:r>
    </w:p>
    <w:p w:rsidR="005113F9" w:rsidRPr="00F95C4C" w:rsidRDefault="005113F9" w:rsidP="005113F9">
      <w:pPr>
        <w:jc w:val="both"/>
      </w:pPr>
    </w:p>
    <w:p w:rsidR="005113F9" w:rsidRDefault="005113F9" w:rsidP="005113F9">
      <w:pPr>
        <w:pStyle w:val="ListParagraph"/>
        <w:numPr>
          <w:ilvl w:val="0"/>
          <w:numId w:val="11"/>
        </w:numPr>
        <w:ind w:left="720"/>
        <w:jc w:val="both"/>
      </w:pPr>
      <w:r w:rsidRPr="00F95C4C">
        <w:t>Full reconciliation of cash and home revenue variances as at each period end.</w:t>
      </w:r>
    </w:p>
    <w:p w:rsidR="005113F9" w:rsidRDefault="005113F9" w:rsidP="005113F9">
      <w:pPr>
        <w:pStyle w:val="ListParagraph"/>
      </w:pPr>
    </w:p>
    <w:p w:rsidR="005113F9" w:rsidRDefault="005113F9" w:rsidP="005113F9">
      <w:pPr>
        <w:pStyle w:val="ListParagraph"/>
        <w:numPr>
          <w:ilvl w:val="0"/>
          <w:numId w:val="11"/>
        </w:numPr>
        <w:ind w:left="720"/>
        <w:jc w:val="both"/>
      </w:pPr>
      <w:r w:rsidRPr="00F95C4C">
        <w:t>Maintaining Sales Ledger filing.</w:t>
      </w:r>
      <w:r>
        <w:t xml:space="preserve"> </w:t>
      </w:r>
    </w:p>
    <w:p w:rsidR="005113F9" w:rsidRDefault="005113F9" w:rsidP="005113F9">
      <w:pPr>
        <w:pStyle w:val="ListParagraph"/>
      </w:pPr>
    </w:p>
    <w:p w:rsidR="005113F9" w:rsidRPr="00F95C4C" w:rsidRDefault="005113F9" w:rsidP="005113F9">
      <w:pPr>
        <w:pStyle w:val="ListParagraph"/>
        <w:numPr>
          <w:ilvl w:val="0"/>
          <w:numId w:val="11"/>
        </w:numPr>
        <w:ind w:left="720"/>
        <w:jc w:val="both"/>
      </w:pPr>
      <w:r>
        <w:t xml:space="preserve">Dealing with </w:t>
      </w:r>
      <w:r w:rsidR="00C63131">
        <w:t xml:space="preserve">Care Home, </w:t>
      </w:r>
      <w:r>
        <w:t>resident and relatives queries efficiently and promptly. Diarising communications.</w:t>
      </w:r>
    </w:p>
    <w:p w:rsidR="005113F9" w:rsidRPr="00F95C4C" w:rsidRDefault="005113F9" w:rsidP="005113F9">
      <w:pPr>
        <w:jc w:val="both"/>
      </w:pPr>
    </w:p>
    <w:p w:rsidR="005113F9" w:rsidRPr="00F95C4C" w:rsidRDefault="005113F9" w:rsidP="005113F9">
      <w:pPr>
        <w:pStyle w:val="ListParagraph"/>
        <w:numPr>
          <w:ilvl w:val="0"/>
          <w:numId w:val="11"/>
        </w:numPr>
        <w:ind w:left="720"/>
        <w:jc w:val="both"/>
      </w:pPr>
      <w:r w:rsidRPr="00F95C4C">
        <w:t>Various other ad hoc duties as required to assist colleagues in the support of all financial dealings with internal and external stakeholders, i.e. banks, auditors, shareholders, care home staff.</w:t>
      </w:r>
    </w:p>
    <w:p w:rsidR="005113F9" w:rsidRPr="00F95C4C" w:rsidRDefault="005113F9" w:rsidP="005113F9">
      <w:pPr>
        <w:jc w:val="both"/>
      </w:pPr>
    </w:p>
    <w:p w:rsidR="005113F9" w:rsidRPr="00F95C4C" w:rsidRDefault="005113F9" w:rsidP="005113F9">
      <w:pPr>
        <w:pStyle w:val="ListParagraph"/>
        <w:numPr>
          <w:ilvl w:val="0"/>
          <w:numId w:val="11"/>
        </w:numPr>
        <w:ind w:left="720"/>
        <w:jc w:val="both"/>
      </w:pPr>
      <w:r w:rsidRPr="00F95C4C">
        <w:t>Ensure that all information of a confidential nature gained in the course of work is not divulged to third parties.</w:t>
      </w:r>
    </w:p>
    <w:p w:rsidR="005113F9" w:rsidRPr="00F95C4C" w:rsidRDefault="005113F9" w:rsidP="005113F9">
      <w:pPr>
        <w:jc w:val="both"/>
      </w:pPr>
    </w:p>
    <w:p w:rsidR="005113F9" w:rsidRDefault="005113F9" w:rsidP="00F61194">
      <w:pPr>
        <w:jc w:val="both"/>
      </w:pPr>
    </w:p>
    <w:p w:rsidR="006207DC" w:rsidRPr="00F95C4C" w:rsidRDefault="006207DC" w:rsidP="006207DC">
      <w:pPr>
        <w:jc w:val="both"/>
      </w:pPr>
      <w:r w:rsidRPr="00F95C4C">
        <w:t>SERVICES</w:t>
      </w:r>
    </w:p>
    <w:p w:rsidR="006207DC" w:rsidRPr="00F95C4C" w:rsidRDefault="006207DC" w:rsidP="006207DC">
      <w:pPr>
        <w:jc w:val="both"/>
      </w:pPr>
    </w:p>
    <w:p w:rsidR="006207DC" w:rsidRPr="004D27BD" w:rsidRDefault="006207DC" w:rsidP="006207DC">
      <w:pPr>
        <w:pStyle w:val="ListParagraph"/>
        <w:numPr>
          <w:ilvl w:val="0"/>
          <w:numId w:val="11"/>
        </w:numPr>
        <w:ind w:left="720"/>
        <w:jc w:val="both"/>
      </w:pPr>
      <w:r w:rsidRPr="004D27BD">
        <w:t>To understand the nature and ethos of the company's delivery of care services in both its business and care aspects, and to align the development and operation of all the functions of Finance accordingly.</w:t>
      </w:r>
    </w:p>
    <w:p w:rsidR="006207DC" w:rsidRPr="00F95C4C" w:rsidRDefault="006207DC" w:rsidP="006207DC">
      <w:pPr>
        <w:jc w:val="both"/>
      </w:pPr>
    </w:p>
    <w:p w:rsidR="006207DC" w:rsidRPr="00F95C4C" w:rsidRDefault="006207DC" w:rsidP="006207DC">
      <w:pPr>
        <w:pStyle w:val="ListParagraph"/>
        <w:numPr>
          <w:ilvl w:val="0"/>
          <w:numId w:val="11"/>
        </w:numPr>
        <w:ind w:left="720"/>
        <w:jc w:val="both"/>
      </w:pPr>
      <w:r w:rsidRPr="00F95C4C">
        <w:lastRenderedPageBreak/>
        <w:t>Wherever possible support front line managers and staff to achieve best practice in the delivery of care to the residents of Homes.</w:t>
      </w:r>
    </w:p>
    <w:p w:rsidR="00BF23E3" w:rsidRPr="00F95C4C" w:rsidRDefault="00BF23E3" w:rsidP="00F61194">
      <w:pPr>
        <w:jc w:val="both"/>
      </w:pPr>
      <w:r w:rsidRPr="00F95C4C">
        <w:t>COLLEAGUES</w:t>
      </w:r>
    </w:p>
    <w:p w:rsidR="00BF23E3" w:rsidRPr="00F95C4C" w:rsidRDefault="00BF23E3" w:rsidP="00F61194">
      <w:pPr>
        <w:tabs>
          <w:tab w:val="num" w:pos="1800"/>
        </w:tabs>
      </w:pPr>
    </w:p>
    <w:p w:rsidR="00BF23E3" w:rsidRPr="00F95C4C" w:rsidRDefault="00BF23E3" w:rsidP="00F61194">
      <w:pPr>
        <w:pStyle w:val="ListParagraph"/>
        <w:numPr>
          <w:ilvl w:val="0"/>
          <w:numId w:val="11"/>
        </w:numPr>
        <w:ind w:left="720"/>
        <w:jc w:val="both"/>
      </w:pPr>
      <w:r w:rsidRPr="00F95C4C">
        <w:t>Support the managers in charge of the financial processing functions.</w:t>
      </w:r>
    </w:p>
    <w:p w:rsidR="00BF23E3" w:rsidRPr="00F95C4C" w:rsidRDefault="00BF23E3" w:rsidP="00F61194">
      <w:pPr>
        <w:jc w:val="both"/>
      </w:pPr>
    </w:p>
    <w:p w:rsidR="00BF23E3" w:rsidRPr="00F95C4C" w:rsidRDefault="00BF23E3" w:rsidP="00F61194">
      <w:pPr>
        <w:pStyle w:val="ListParagraph"/>
        <w:numPr>
          <w:ilvl w:val="0"/>
          <w:numId w:val="11"/>
        </w:numPr>
        <w:ind w:left="720"/>
        <w:jc w:val="both"/>
      </w:pPr>
      <w:r w:rsidRPr="00F95C4C">
        <w:t xml:space="preserve">Communicate and work effectively with all departments in the Company. </w:t>
      </w:r>
    </w:p>
    <w:p w:rsidR="00BF23E3" w:rsidRPr="00F95C4C" w:rsidRDefault="00BF23E3" w:rsidP="00F61194">
      <w:pPr>
        <w:jc w:val="both"/>
      </w:pPr>
    </w:p>
    <w:p w:rsidR="00BF23E3" w:rsidRPr="00F95C4C" w:rsidRDefault="00BF23E3" w:rsidP="00F61194">
      <w:pPr>
        <w:pStyle w:val="ListParagraph"/>
        <w:numPr>
          <w:ilvl w:val="0"/>
          <w:numId w:val="11"/>
        </w:numPr>
        <w:ind w:left="720"/>
        <w:jc w:val="both"/>
      </w:pPr>
      <w:r w:rsidRPr="00F95C4C">
        <w:t>Understand, and ensure the implementation of, the Company’s Health and Safety policy, and Emergency and Fire procedures.</w:t>
      </w:r>
    </w:p>
    <w:p w:rsidR="00BF23E3" w:rsidRPr="00F95C4C" w:rsidRDefault="00BF23E3" w:rsidP="00F61194">
      <w:pPr>
        <w:jc w:val="both"/>
      </w:pPr>
    </w:p>
    <w:p w:rsidR="00BF23E3" w:rsidRPr="00F95C4C" w:rsidRDefault="00BF23E3" w:rsidP="00F61194">
      <w:pPr>
        <w:pStyle w:val="ListParagraph"/>
        <w:numPr>
          <w:ilvl w:val="0"/>
          <w:numId w:val="11"/>
        </w:numPr>
        <w:ind w:left="720"/>
        <w:jc w:val="both"/>
      </w:pPr>
      <w:r w:rsidRPr="00F95C4C">
        <w:t xml:space="preserve">Promote safe working practice within your work location. </w:t>
      </w:r>
    </w:p>
    <w:p w:rsidR="00BF23E3" w:rsidRPr="00F95C4C" w:rsidRDefault="00BF23E3" w:rsidP="0022144E">
      <w:pPr>
        <w:jc w:val="both"/>
      </w:pPr>
    </w:p>
    <w:p w:rsidR="00BF23E3" w:rsidRPr="00F95C4C" w:rsidRDefault="00BF23E3" w:rsidP="00F61194">
      <w:pPr>
        <w:pStyle w:val="ListParagraph"/>
        <w:numPr>
          <w:ilvl w:val="0"/>
          <w:numId w:val="11"/>
        </w:numPr>
        <w:ind w:left="720"/>
        <w:jc w:val="both"/>
      </w:pPr>
      <w:r w:rsidRPr="00F95C4C">
        <w:t>Ensure the security of your work location is maintained at all times.</w:t>
      </w:r>
    </w:p>
    <w:p w:rsidR="00BF23E3" w:rsidRPr="00F95C4C" w:rsidRDefault="00BF23E3" w:rsidP="00F61194">
      <w:pPr>
        <w:jc w:val="both"/>
      </w:pPr>
    </w:p>
    <w:p w:rsidR="00BF23E3" w:rsidRPr="00F95C4C" w:rsidRDefault="00BF23E3" w:rsidP="00F61194">
      <w:pPr>
        <w:pStyle w:val="ListParagraph"/>
        <w:numPr>
          <w:ilvl w:val="0"/>
          <w:numId w:val="11"/>
        </w:numPr>
        <w:ind w:left="720"/>
        <w:jc w:val="both"/>
      </w:pPr>
      <w:r w:rsidRPr="00F95C4C">
        <w:t>Adhere to all Company policies and procedures within the defined timescales.</w:t>
      </w:r>
    </w:p>
    <w:p w:rsidR="00BF23E3" w:rsidRPr="00F95C4C" w:rsidRDefault="00BF23E3" w:rsidP="00D76021">
      <w:pPr>
        <w:jc w:val="both"/>
      </w:pPr>
    </w:p>
    <w:p w:rsidR="00BF23E3" w:rsidRPr="00F95C4C" w:rsidRDefault="00BF23E3" w:rsidP="00F61194">
      <w:pPr>
        <w:pStyle w:val="ListParagraph"/>
        <w:numPr>
          <w:ilvl w:val="0"/>
          <w:numId w:val="11"/>
        </w:numPr>
        <w:ind w:left="720"/>
        <w:jc w:val="both"/>
      </w:pPr>
      <w:r w:rsidRPr="00F95C4C">
        <w:t xml:space="preserve">Participate fully in the Company’s Staff Appraisal reviews. </w:t>
      </w:r>
    </w:p>
    <w:p w:rsidR="00BF23E3" w:rsidRPr="00F95C4C" w:rsidRDefault="00BF23E3" w:rsidP="00F61194">
      <w:pPr>
        <w:jc w:val="both"/>
      </w:pPr>
    </w:p>
    <w:p w:rsidR="00BF23E3" w:rsidRPr="00F95C4C" w:rsidRDefault="00BF23E3" w:rsidP="00F61194">
      <w:pPr>
        <w:pStyle w:val="ListParagraph"/>
        <w:numPr>
          <w:ilvl w:val="0"/>
          <w:numId w:val="11"/>
        </w:numPr>
        <w:ind w:left="720"/>
        <w:jc w:val="both"/>
      </w:pPr>
      <w:r w:rsidRPr="00F95C4C">
        <w:t>Maintain effective communication and support to the whole business and Colleagues.</w:t>
      </w:r>
    </w:p>
    <w:p w:rsidR="00BF23E3" w:rsidRPr="00F95C4C" w:rsidRDefault="00BF23E3" w:rsidP="00F61194">
      <w:pPr>
        <w:pStyle w:val="ListParagraph"/>
      </w:pPr>
    </w:p>
    <w:p w:rsidR="00BF23E3" w:rsidRPr="00F95C4C" w:rsidRDefault="00BF23E3" w:rsidP="005113F9">
      <w:pPr>
        <w:pStyle w:val="ListParagraph"/>
        <w:numPr>
          <w:ilvl w:val="0"/>
          <w:numId w:val="11"/>
        </w:numPr>
        <w:ind w:left="720"/>
        <w:jc w:val="both"/>
      </w:pPr>
      <w:r w:rsidRPr="00F95C4C">
        <w:t>Maintain and improve professional knowledge and competence.</w:t>
      </w:r>
    </w:p>
    <w:sectPr w:rsidR="00BF23E3" w:rsidRPr="00F95C4C" w:rsidSect="00F95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8B"/>
    <w:multiLevelType w:val="hybridMultilevel"/>
    <w:tmpl w:val="A1023B38"/>
    <w:lvl w:ilvl="0" w:tplc="08090001">
      <w:start w:val="1"/>
      <w:numFmt w:val="bullet"/>
      <w:lvlText w:val=""/>
      <w:lvlJc w:val="left"/>
      <w:pPr>
        <w:ind w:left="1080" w:hanging="720"/>
      </w:pPr>
      <w:rPr>
        <w:rFonts w:ascii="Symbol" w:hAnsi="Symbol" w:hint="default"/>
        <w:b w:val="0"/>
        <w:i w:val="0"/>
        <w:color w:val="auto"/>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E62F7A"/>
    <w:multiLevelType w:val="hybridMultilevel"/>
    <w:tmpl w:val="355A2584"/>
    <w:lvl w:ilvl="0" w:tplc="86BA1C60">
      <w:numFmt w:val="bullet"/>
      <w:lvlText w:val=""/>
      <w:lvlJc w:val="left"/>
      <w:pPr>
        <w:tabs>
          <w:tab w:val="num" w:pos="737"/>
        </w:tabs>
        <w:ind w:left="737" w:hanging="737"/>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6262A"/>
    <w:multiLevelType w:val="hybridMultilevel"/>
    <w:tmpl w:val="3A8695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61F56"/>
    <w:multiLevelType w:val="hybridMultilevel"/>
    <w:tmpl w:val="BD421D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40082"/>
    <w:multiLevelType w:val="hybridMultilevel"/>
    <w:tmpl w:val="D33E8860"/>
    <w:lvl w:ilvl="0" w:tplc="CA5E140A">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B539F"/>
    <w:multiLevelType w:val="hybridMultilevel"/>
    <w:tmpl w:val="475876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63574C5"/>
    <w:multiLevelType w:val="hybridMultilevel"/>
    <w:tmpl w:val="FF1C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A1CBB"/>
    <w:multiLevelType w:val="hybridMultilevel"/>
    <w:tmpl w:val="F124B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C1FF9"/>
    <w:multiLevelType w:val="hybridMultilevel"/>
    <w:tmpl w:val="9A1A6578"/>
    <w:lvl w:ilvl="0" w:tplc="E0EC6416">
      <w:start w:val="1"/>
      <w:numFmt w:val="decimal"/>
      <w:lvlText w:val="%1."/>
      <w:lvlJc w:val="left"/>
      <w:pPr>
        <w:tabs>
          <w:tab w:val="num" w:pos="720"/>
        </w:tabs>
        <w:ind w:left="720" w:hanging="72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9" w15:restartNumberingAfterBreak="0">
    <w:nsid w:val="3CC46A28"/>
    <w:multiLevelType w:val="hybridMultilevel"/>
    <w:tmpl w:val="B1520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B61201"/>
    <w:multiLevelType w:val="hybridMultilevel"/>
    <w:tmpl w:val="E1CE55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F33D51"/>
    <w:multiLevelType w:val="hybridMultilevel"/>
    <w:tmpl w:val="25B2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10699"/>
    <w:multiLevelType w:val="hybridMultilevel"/>
    <w:tmpl w:val="A5CAB2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FD1FDC"/>
    <w:multiLevelType w:val="hybridMultilevel"/>
    <w:tmpl w:val="31CE04BA"/>
    <w:lvl w:ilvl="0" w:tplc="937CA3F6">
      <w:start w:val="1"/>
      <w:numFmt w:val="bullet"/>
      <w:lvlText w:val=""/>
      <w:lvlJc w:val="left"/>
      <w:pPr>
        <w:tabs>
          <w:tab w:val="num" w:pos="720"/>
        </w:tabs>
        <w:ind w:left="720" w:hanging="360"/>
      </w:pPr>
      <w:rPr>
        <w:rFonts w:ascii="Symbol" w:hAnsi="Symbol" w:hint="default"/>
        <w:b w:val="0"/>
        <w:i w:val="0"/>
        <w:color w:val="auto"/>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859BF"/>
    <w:multiLevelType w:val="hybridMultilevel"/>
    <w:tmpl w:val="B4441730"/>
    <w:lvl w:ilvl="0" w:tplc="AAA62B3E">
      <w:start w:val="1"/>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AAA62B3E">
      <w:start w:val="1"/>
      <w:numFmt w:val="decimal"/>
      <w:lvlText w:val="%4."/>
      <w:lvlJc w:val="left"/>
      <w:pPr>
        <w:tabs>
          <w:tab w:val="num" w:pos="2880"/>
        </w:tabs>
        <w:ind w:left="2880" w:hanging="72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72613C2F"/>
    <w:multiLevelType w:val="hybridMultilevel"/>
    <w:tmpl w:val="CA5825D2"/>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624A1B"/>
    <w:multiLevelType w:val="hybridMultilevel"/>
    <w:tmpl w:val="7BDE8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145E8"/>
    <w:multiLevelType w:val="hybridMultilevel"/>
    <w:tmpl w:val="4ED6C3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EE19EF"/>
    <w:multiLevelType w:val="hybridMultilevel"/>
    <w:tmpl w:val="49BAD2E8"/>
    <w:lvl w:ilvl="0" w:tplc="00B6C342">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2"/>
  </w:num>
  <w:num w:numId="4">
    <w:abstractNumId w:val="13"/>
  </w:num>
  <w:num w:numId="5">
    <w:abstractNumId w:val="10"/>
  </w:num>
  <w:num w:numId="6">
    <w:abstractNumId w:val="11"/>
  </w:num>
  <w:num w:numId="7">
    <w:abstractNumId w:val="4"/>
  </w:num>
  <w:num w:numId="8">
    <w:abstractNumId w:val="6"/>
  </w:num>
  <w:num w:numId="9">
    <w:abstractNumId w:val="16"/>
  </w:num>
  <w:num w:numId="10">
    <w:abstractNumId w:val="7"/>
  </w:num>
  <w:num w:numId="11">
    <w:abstractNumId w:val="0"/>
  </w:num>
  <w:num w:numId="12">
    <w:abstractNumId w:val="3"/>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11"/>
    <w:rsid w:val="000C6C2F"/>
    <w:rsid w:val="000D23AD"/>
    <w:rsid w:val="000E4D3C"/>
    <w:rsid w:val="00105E4A"/>
    <w:rsid w:val="001849B2"/>
    <w:rsid w:val="001C298A"/>
    <w:rsid w:val="001E562C"/>
    <w:rsid w:val="0022144E"/>
    <w:rsid w:val="00223ADB"/>
    <w:rsid w:val="00251337"/>
    <w:rsid w:val="00263E04"/>
    <w:rsid w:val="00265AFD"/>
    <w:rsid w:val="00280D2C"/>
    <w:rsid w:val="002829F5"/>
    <w:rsid w:val="002B31F1"/>
    <w:rsid w:val="002B4FAC"/>
    <w:rsid w:val="002B7DCE"/>
    <w:rsid w:val="002C7F6A"/>
    <w:rsid w:val="003333CB"/>
    <w:rsid w:val="003338BD"/>
    <w:rsid w:val="00347BE4"/>
    <w:rsid w:val="003747E5"/>
    <w:rsid w:val="00395241"/>
    <w:rsid w:val="003C108C"/>
    <w:rsid w:val="003C71B5"/>
    <w:rsid w:val="003E5087"/>
    <w:rsid w:val="00410202"/>
    <w:rsid w:val="00432E5E"/>
    <w:rsid w:val="00444E39"/>
    <w:rsid w:val="00456168"/>
    <w:rsid w:val="00457A6A"/>
    <w:rsid w:val="004702B8"/>
    <w:rsid w:val="00472ABE"/>
    <w:rsid w:val="0047351B"/>
    <w:rsid w:val="00476E4D"/>
    <w:rsid w:val="00494C03"/>
    <w:rsid w:val="004A3065"/>
    <w:rsid w:val="004D27BD"/>
    <w:rsid w:val="004D45A4"/>
    <w:rsid w:val="005113F9"/>
    <w:rsid w:val="005153CB"/>
    <w:rsid w:val="00551AE3"/>
    <w:rsid w:val="005D060E"/>
    <w:rsid w:val="005D49FC"/>
    <w:rsid w:val="005F43D9"/>
    <w:rsid w:val="005F473A"/>
    <w:rsid w:val="006207DC"/>
    <w:rsid w:val="00651312"/>
    <w:rsid w:val="00685E00"/>
    <w:rsid w:val="006927CD"/>
    <w:rsid w:val="006937E9"/>
    <w:rsid w:val="00695278"/>
    <w:rsid w:val="006A7D75"/>
    <w:rsid w:val="006B5B88"/>
    <w:rsid w:val="006C039B"/>
    <w:rsid w:val="006C706B"/>
    <w:rsid w:val="006D5207"/>
    <w:rsid w:val="006D6011"/>
    <w:rsid w:val="0071061F"/>
    <w:rsid w:val="007150A5"/>
    <w:rsid w:val="007243DF"/>
    <w:rsid w:val="00732723"/>
    <w:rsid w:val="00794B5E"/>
    <w:rsid w:val="007A018F"/>
    <w:rsid w:val="007B5166"/>
    <w:rsid w:val="007B5483"/>
    <w:rsid w:val="007D7B30"/>
    <w:rsid w:val="007E1B1C"/>
    <w:rsid w:val="007F4554"/>
    <w:rsid w:val="00807F80"/>
    <w:rsid w:val="00845C26"/>
    <w:rsid w:val="008634CA"/>
    <w:rsid w:val="00884551"/>
    <w:rsid w:val="008B19F6"/>
    <w:rsid w:val="008E48AC"/>
    <w:rsid w:val="008F5FB5"/>
    <w:rsid w:val="00957C02"/>
    <w:rsid w:val="00976DFD"/>
    <w:rsid w:val="009871CE"/>
    <w:rsid w:val="009A298E"/>
    <w:rsid w:val="009B4011"/>
    <w:rsid w:val="009D6267"/>
    <w:rsid w:val="009E05E9"/>
    <w:rsid w:val="009E124D"/>
    <w:rsid w:val="009E420B"/>
    <w:rsid w:val="009E46E6"/>
    <w:rsid w:val="009F2A6E"/>
    <w:rsid w:val="009F53D7"/>
    <w:rsid w:val="00A04FB3"/>
    <w:rsid w:val="00A55212"/>
    <w:rsid w:val="00A608DE"/>
    <w:rsid w:val="00A722E2"/>
    <w:rsid w:val="00A85806"/>
    <w:rsid w:val="00AC0D2A"/>
    <w:rsid w:val="00AD53DE"/>
    <w:rsid w:val="00AF365F"/>
    <w:rsid w:val="00B02FDF"/>
    <w:rsid w:val="00B06094"/>
    <w:rsid w:val="00B43498"/>
    <w:rsid w:val="00B446D2"/>
    <w:rsid w:val="00B578B0"/>
    <w:rsid w:val="00BA0BD8"/>
    <w:rsid w:val="00BB3EC6"/>
    <w:rsid w:val="00BB70CB"/>
    <w:rsid w:val="00BC5DA3"/>
    <w:rsid w:val="00BD039B"/>
    <w:rsid w:val="00BF23E3"/>
    <w:rsid w:val="00BF394B"/>
    <w:rsid w:val="00C63131"/>
    <w:rsid w:val="00C754F4"/>
    <w:rsid w:val="00C92BC6"/>
    <w:rsid w:val="00CC2B2C"/>
    <w:rsid w:val="00CE49E5"/>
    <w:rsid w:val="00D57178"/>
    <w:rsid w:val="00D76021"/>
    <w:rsid w:val="00DB6297"/>
    <w:rsid w:val="00DF0D46"/>
    <w:rsid w:val="00E2734A"/>
    <w:rsid w:val="00E51D67"/>
    <w:rsid w:val="00E83E70"/>
    <w:rsid w:val="00EC1025"/>
    <w:rsid w:val="00EC3244"/>
    <w:rsid w:val="00EE5BBC"/>
    <w:rsid w:val="00F456EE"/>
    <w:rsid w:val="00F61194"/>
    <w:rsid w:val="00F83864"/>
    <w:rsid w:val="00F95C4C"/>
    <w:rsid w:val="00FA18C3"/>
    <w:rsid w:val="00FB6560"/>
    <w:rsid w:val="00FF1AAD"/>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8B9780-7BC1-47EE-A467-5D4AA34E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4F4"/>
    <w:rPr>
      <w:rFonts w:cs="Calibri"/>
      <w:lang w:eastAsia="en-US"/>
    </w:rPr>
  </w:style>
  <w:style w:type="paragraph" w:styleId="Heading1">
    <w:name w:val="heading 1"/>
    <w:basedOn w:val="Normal"/>
    <w:next w:val="Normal"/>
    <w:link w:val="Heading1Char"/>
    <w:uiPriority w:val="99"/>
    <w:qFormat/>
    <w:rsid w:val="00C754F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C754F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754F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C754F4"/>
    <w:pPr>
      <w:keepNext/>
      <w:spacing w:before="240" w:after="60"/>
      <w:outlineLvl w:val="3"/>
    </w:pPr>
    <w:rPr>
      <w:b/>
      <w:bCs/>
      <w:sz w:val="28"/>
      <w:szCs w:val="28"/>
    </w:rPr>
  </w:style>
  <w:style w:type="paragraph" w:styleId="Heading5">
    <w:name w:val="heading 5"/>
    <w:basedOn w:val="Normal"/>
    <w:next w:val="Normal"/>
    <w:link w:val="Heading5Char"/>
    <w:uiPriority w:val="99"/>
    <w:qFormat/>
    <w:rsid w:val="00C754F4"/>
    <w:pPr>
      <w:spacing w:before="240" w:after="60"/>
      <w:outlineLvl w:val="4"/>
    </w:pPr>
    <w:rPr>
      <w:b/>
      <w:bCs/>
      <w:i/>
      <w:iCs/>
      <w:sz w:val="26"/>
      <w:szCs w:val="26"/>
    </w:rPr>
  </w:style>
  <w:style w:type="paragraph" w:styleId="Heading6">
    <w:name w:val="heading 6"/>
    <w:basedOn w:val="Normal"/>
    <w:next w:val="Normal"/>
    <w:link w:val="Heading6Char"/>
    <w:uiPriority w:val="99"/>
    <w:qFormat/>
    <w:rsid w:val="00C754F4"/>
    <w:pPr>
      <w:spacing w:before="240" w:after="60"/>
      <w:outlineLvl w:val="5"/>
    </w:pPr>
    <w:rPr>
      <w:b/>
      <w:bCs/>
    </w:rPr>
  </w:style>
  <w:style w:type="paragraph" w:styleId="Heading7">
    <w:name w:val="heading 7"/>
    <w:basedOn w:val="Normal"/>
    <w:next w:val="Normal"/>
    <w:link w:val="Heading7Char"/>
    <w:uiPriority w:val="99"/>
    <w:qFormat/>
    <w:rsid w:val="00C754F4"/>
    <w:pPr>
      <w:spacing w:before="240" w:after="60"/>
      <w:outlineLvl w:val="6"/>
    </w:pPr>
  </w:style>
  <w:style w:type="paragraph" w:styleId="Heading8">
    <w:name w:val="heading 8"/>
    <w:basedOn w:val="Normal"/>
    <w:next w:val="Normal"/>
    <w:link w:val="Heading8Char"/>
    <w:uiPriority w:val="99"/>
    <w:qFormat/>
    <w:rsid w:val="00C754F4"/>
    <w:pPr>
      <w:spacing w:before="240" w:after="60"/>
      <w:outlineLvl w:val="7"/>
    </w:pPr>
    <w:rPr>
      <w:i/>
      <w:iCs/>
    </w:rPr>
  </w:style>
  <w:style w:type="paragraph" w:styleId="Heading9">
    <w:name w:val="heading 9"/>
    <w:basedOn w:val="Normal"/>
    <w:next w:val="Normal"/>
    <w:link w:val="Heading9Char"/>
    <w:uiPriority w:val="99"/>
    <w:qFormat/>
    <w:rsid w:val="00C754F4"/>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4F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754F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754F4"/>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754F4"/>
    <w:rPr>
      <w:rFonts w:cs="Times New Roman"/>
      <w:b/>
      <w:bCs/>
      <w:sz w:val="28"/>
      <w:szCs w:val="28"/>
    </w:rPr>
  </w:style>
  <w:style w:type="character" w:customStyle="1" w:styleId="Heading5Char">
    <w:name w:val="Heading 5 Char"/>
    <w:basedOn w:val="DefaultParagraphFont"/>
    <w:link w:val="Heading5"/>
    <w:uiPriority w:val="99"/>
    <w:semiHidden/>
    <w:locked/>
    <w:rsid w:val="00C754F4"/>
    <w:rPr>
      <w:rFonts w:cs="Times New Roman"/>
      <w:b/>
      <w:bCs/>
      <w:i/>
      <w:iCs/>
      <w:sz w:val="26"/>
      <w:szCs w:val="26"/>
    </w:rPr>
  </w:style>
  <w:style w:type="character" w:customStyle="1" w:styleId="Heading6Char">
    <w:name w:val="Heading 6 Char"/>
    <w:basedOn w:val="DefaultParagraphFont"/>
    <w:link w:val="Heading6"/>
    <w:uiPriority w:val="99"/>
    <w:semiHidden/>
    <w:locked/>
    <w:rsid w:val="00C754F4"/>
    <w:rPr>
      <w:rFonts w:cs="Times New Roman"/>
      <w:b/>
      <w:bCs/>
    </w:rPr>
  </w:style>
  <w:style w:type="character" w:customStyle="1" w:styleId="Heading7Char">
    <w:name w:val="Heading 7 Char"/>
    <w:basedOn w:val="DefaultParagraphFont"/>
    <w:link w:val="Heading7"/>
    <w:uiPriority w:val="99"/>
    <w:semiHidden/>
    <w:locked/>
    <w:rsid w:val="00C754F4"/>
    <w:rPr>
      <w:rFonts w:cs="Times New Roman"/>
      <w:sz w:val="24"/>
      <w:szCs w:val="24"/>
    </w:rPr>
  </w:style>
  <w:style w:type="character" w:customStyle="1" w:styleId="Heading8Char">
    <w:name w:val="Heading 8 Char"/>
    <w:basedOn w:val="DefaultParagraphFont"/>
    <w:link w:val="Heading8"/>
    <w:uiPriority w:val="99"/>
    <w:semiHidden/>
    <w:locked/>
    <w:rsid w:val="00C754F4"/>
    <w:rPr>
      <w:rFonts w:cs="Times New Roman"/>
      <w:i/>
      <w:iCs/>
      <w:sz w:val="24"/>
      <w:szCs w:val="24"/>
    </w:rPr>
  </w:style>
  <w:style w:type="character" w:customStyle="1" w:styleId="Heading9Char">
    <w:name w:val="Heading 9 Char"/>
    <w:basedOn w:val="DefaultParagraphFont"/>
    <w:link w:val="Heading9"/>
    <w:uiPriority w:val="99"/>
    <w:semiHidden/>
    <w:locked/>
    <w:rsid w:val="00C754F4"/>
    <w:rPr>
      <w:rFonts w:ascii="Cambria" w:hAnsi="Cambria" w:cs="Times New Roman"/>
    </w:rPr>
  </w:style>
  <w:style w:type="paragraph" w:styleId="Title">
    <w:name w:val="Title"/>
    <w:basedOn w:val="Normal"/>
    <w:next w:val="Normal"/>
    <w:link w:val="TitleChar"/>
    <w:uiPriority w:val="99"/>
    <w:qFormat/>
    <w:rsid w:val="00C754F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C754F4"/>
    <w:rPr>
      <w:rFonts w:ascii="Cambria" w:hAnsi="Cambria" w:cs="Times New Roman"/>
      <w:b/>
      <w:bCs/>
      <w:kern w:val="28"/>
      <w:sz w:val="32"/>
      <w:szCs w:val="32"/>
    </w:rPr>
  </w:style>
  <w:style w:type="paragraph" w:styleId="Subtitle">
    <w:name w:val="Subtitle"/>
    <w:basedOn w:val="Normal"/>
    <w:next w:val="Normal"/>
    <w:link w:val="SubtitleChar"/>
    <w:uiPriority w:val="99"/>
    <w:qFormat/>
    <w:rsid w:val="00C754F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C754F4"/>
    <w:rPr>
      <w:rFonts w:ascii="Cambria" w:hAnsi="Cambria" w:cs="Times New Roman"/>
      <w:sz w:val="24"/>
      <w:szCs w:val="24"/>
    </w:rPr>
  </w:style>
  <w:style w:type="character" w:styleId="Strong">
    <w:name w:val="Strong"/>
    <w:basedOn w:val="DefaultParagraphFont"/>
    <w:uiPriority w:val="99"/>
    <w:qFormat/>
    <w:rsid w:val="00C754F4"/>
    <w:rPr>
      <w:rFonts w:cs="Times New Roman"/>
      <w:b/>
      <w:bCs/>
    </w:rPr>
  </w:style>
  <w:style w:type="character" w:styleId="Emphasis">
    <w:name w:val="Emphasis"/>
    <w:basedOn w:val="DefaultParagraphFont"/>
    <w:uiPriority w:val="99"/>
    <w:qFormat/>
    <w:rsid w:val="00C754F4"/>
    <w:rPr>
      <w:rFonts w:ascii="Calibri" w:hAnsi="Calibri" w:cs="Times New Roman"/>
      <w:b/>
      <w:i/>
      <w:iCs/>
    </w:rPr>
  </w:style>
  <w:style w:type="paragraph" w:styleId="NoSpacing">
    <w:name w:val="No Spacing"/>
    <w:basedOn w:val="Normal"/>
    <w:uiPriority w:val="99"/>
    <w:qFormat/>
    <w:rsid w:val="00C754F4"/>
    <w:rPr>
      <w:szCs w:val="32"/>
    </w:rPr>
  </w:style>
  <w:style w:type="paragraph" w:styleId="ListParagraph">
    <w:name w:val="List Paragraph"/>
    <w:basedOn w:val="Normal"/>
    <w:uiPriority w:val="99"/>
    <w:qFormat/>
    <w:rsid w:val="00C754F4"/>
    <w:pPr>
      <w:ind w:left="720"/>
      <w:contextualSpacing/>
    </w:pPr>
  </w:style>
  <w:style w:type="paragraph" w:styleId="Quote">
    <w:name w:val="Quote"/>
    <w:basedOn w:val="Normal"/>
    <w:next w:val="Normal"/>
    <w:link w:val="QuoteChar"/>
    <w:uiPriority w:val="99"/>
    <w:qFormat/>
    <w:rsid w:val="00C754F4"/>
    <w:rPr>
      <w:i/>
    </w:rPr>
  </w:style>
  <w:style w:type="character" w:customStyle="1" w:styleId="QuoteChar">
    <w:name w:val="Quote Char"/>
    <w:basedOn w:val="DefaultParagraphFont"/>
    <w:link w:val="Quote"/>
    <w:uiPriority w:val="99"/>
    <w:locked/>
    <w:rsid w:val="00C754F4"/>
    <w:rPr>
      <w:rFonts w:cs="Times New Roman"/>
      <w:i/>
      <w:sz w:val="24"/>
      <w:szCs w:val="24"/>
    </w:rPr>
  </w:style>
  <w:style w:type="paragraph" w:styleId="IntenseQuote">
    <w:name w:val="Intense Quote"/>
    <w:basedOn w:val="Normal"/>
    <w:next w:val="Normal"/>
    <w:link w:val="IntenseQuoteChar"/>
    <w:uiPriority w:val="99"/>
    <w:qFormat/>
    <w:rsid w:val="00C754F4"/>
    <w:pPr>
      <w:ind w:left="720" w:right="720"/>
    </w:pPr>
    <w:rPr>
      <w:b/>
      <w:i/>
    </w:rPr>
  </w:style>
  <w:style w:type="character" w:customStyle="1" w:styleId="IntenseQuoteChar">
    <w:name w:val="Intense Quote Char"/>
    <w:basedOn w:val="DefaultParagraphFont"/>
    <w:link w:val="IntenseQuote"/>
    <w:uiPriority w:val="99"/>
    <w:locked/>
    <w:rsid w:val="00C754F4"/>
    <w:rPr>
      <w:rFonts w:cs="Times New Roman"/>
      <w:b/>
      <w:i/>
      <w:sz w:val="24"/>
    </w:rPr>
  </w:style>
  <w:style w:type="character" w:styleId="SubtleEmphasis">
    <w:name w:val="Subtle Emphasis"/>
    <w:basedOn w:val="DefaultParagraphFont"/>
    <w:uiPriority w:val="99"/>
    <w:qFormat/>
    <w:rsid w:val="00C754F4"/>
    <w:rPr>
      <w:rFonts w:cs="Times New Roman"/>
      <w:i/>
      <w:color w:val="5A5A5A"/>
    </w:rPr>
  </w:style>
  <w:style w:type="character" w:styleId="IntenseEmphasis">
    <w:name w:val="Intense Emphasis"/>
    <w:basedOn w:val="DefaultParagraphFont"/>
    <w:uiPriority w:val="99"/>
    <w:qFormat/>
    <w:rsid w:val="00C754F4"/>
    <w:rPr>
      <w:rFonts w:cs="Times New Roman"/>
      <w:b/>
      <w:i/>
      <w:sz w:val="24"/>
      <w:szCs w:val="24"/>
      <w:u w:val="single"/>
    </w:rPr>
  </w:style>
  <w:style w:type="character" w:styleId="SubtleReference">
    <w:name w:val="Subtle Reference"/>
    <w:basedOn w:val="DefaultParagraphFont"/>
    <w:uiPriority w:val="99"/>
    <w:qFormat/>
    <w:rsid w:val="00C754F4"/>
    <w:rPr>
      <w:rFonts w:cs="Times New Roman"/>
      <w:sz w:val="24"/>
      <w:szCs w:val="24"/>
      <w:u w:val="single"/>
    </w:rPr>
  </w:style>
  <w:style w:type="character" w:styleId="IntenseReference">
    <w:name w:val="Intense Reference"/>
    <w:basedOn w:val="DefaultParagraphFont"/>
    <w:uiPriority w:val="99"/>
    <w:qFormat/>
    <w:rsid w:val="00C754F4"/>
    <w:rPr>
      <w:rFonts w:cs="Times New Roman"/>
      <w:b/>
      <w:sz w:val="24"/>
      <w:u w:val="single"/>
    </w:rPr>
  </w:style>
  <w:style w:type="character" w:styleId="BookTitle">
    <w:name w:val="Book Title"/>
    <w:basedOn w:val="DefaultParagraphFont"/>
    <w:uiPriority w:val="99"/>
    <w:qFormat/>
    <w:rsid w:val="00C754F4"/>
    <w:rPr>
      <w:rFonts w:ascii="Cambria" w:hAnsi="Cambria" w:cs="Times New Roman"/>
      <w:b/>
      <w:i/>
      <w:sz w:val="24"/>
      <w:szCs w:val="24"/>
    </w:rPr>
  </w:style>
  <w:style w:type="paragraph" w:styleId="TOCHeading">
    <w:name w:val="TOC Heading"/>
    <w:basedOn w:val="Heading1"/>
    <w:next w:val="Normal"/>
    <w:uiPriority w:val="99"/>
    <w:qFormat/>
    <w:rsid w:val="00C754F4"/>
    <w:pPr>
      <w:outlineLvl w:val="9"/>
    </w:pPr>
  </w:style>
  <w:style w:type="table" w:customStyle="1" w:styleId="MediumShading1-Accent11">
    <w:name w:val="Medium Shading 1 - Accent 11"/>
    <w:uiPriority w:val="99"/>
    <w:rsid w:val="00A04FB3"/>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BodyText2">
    <w:name w:val="Body Text 2"/>
    <w:basedOn w:val="Normal"/>
    <w:link w:val="BodyText2Char"/>
    <w:uiPriority w:val="99"/>
    <w:rsid w:val="003C71B5"/>
    <w:rPr>
      <w:rFonts w:ascii="Times New Roman" w:eastAsia="Times New Roman" w:hAnsi="Times New Roman"/>
      <w:szCs w:val="20"/>
    </w:rPr>
  </w:style>
  <w:style w:type="character" w:customStyle="1" w:styleId="BodyText2Char">
    <w:name w:val="Body Text 2 Char"/>
    <w:basedOn w:val="DefaultParagraphFont"/>
    <w:link w:val="BodyText2"/>
    <w:uiPriority w:val="99"/>
    <w:locked/>
    <w:rsid w:val="003C71B5"/>
    <w:rPr>
      <w:rFonts w:ascii="Times New Roman" w:hAnsi="Times New Roman" w:cs="Times New Roman"/>
      <w:sz w:val="20"/>
      <w:szCs w:val="20"/>
      <w:lang w:val="en-GB" w:bidi="ar-SA"/>
    </w:rPr>
  </w:style>
  <w:style w:type="paragraph" w:styleId="Header">
    <w:name w:val="header"/>
    <w:basedOn w:val="Normal"/>
    <w:link w:val="HeaderChar"/>
    <w:uiPriority w:val="99"/>
    <w:rsid w:val="003C71B5"/>
    <w:pPr>
      <w:tabs>
        <w:tab w:val="center" w:pos="4153"/>
        <w:tab w:val="right" w:pos="8306"/>
      </w:tabs>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3C71B5"/>
    <w:rPr>
      <w:rFonts w:ascii="Times New Roman" w:hAnsi="Times New Roman" w:cs="Times New Roman"/>
      <w:sz w:val="20"/>
      <w:szCs w:val="20"/>
      <w:lang w:val="en-GB" w:bidi="ar-SA"/>
    </w:rPr>
  </w:style>
  <w:style w:type="paragraph" w:styleId="BodyText">
    <w:name w:val="Body Text"/>
    <w:basedOn w:val="Normal"/>
    <w:link w:val="BodyTextChar"/>
    <w:uiPriority w:val="99"/>
    <w:semiHidden/>
    <w:rsid w:val="00BB70CB"/>
    <w:pPr>
      <w:spacing w:after="120"/>
    </w:pPr>
  </w:style>
  <w:style w:type="character" w:customStyle="1" w:styleId="BodyTextChar">
    <w:name w:val="Body Text Char"/>
    <w:basedOn w:val="DefaultParagraphFont"/>
    <w:link w:val="BodyText"/>
    <w:uiPriority w:val="99"/>
    <w:semiHidden/>
    <w:locked/>
    <w:rsid w:val="00BB70CB"/>
    <w:rPr>
      <w:rFonts w:cs="Times New Roman"/>
      <w:sz w:val="24"/>
      <w:szCs w:val="24"/>
      <w:lang w:val="en-GB"/>
    </w:rPr>
  </w:style>
  <w:style w:type="paragraph" w:styleId="BodyTextIndent">
    <w:name w:val="Body Text Indent"/>
    <w:basedOn w:val="Normal"/>
    <w:link w:val="BodyTextIndentChar"/>
    <w:uiPriority w:val="99"/>
    <w:semiHidden/>
    <w:rsid w:val="00CC2B2C"/>
    <w:pPr>
      <w:spacing w:after="120"/>
      <w:ind w:left="283"/>
    </w:pPr>
  </w:style>
  <w:style w:type="character" w:customStyle="1" w:styleId="BodyTextIndentChar">
    <w:name w:val="Body Text Indent Char"/>
    <w:basedOn w:val="DefaultParagraphFont"/>
    <w:link w:val="BodyTextIndent"/>
    <w:uiPriority w:val="99"/>
    <w:semiHidden/>
    <w:locked/>
    <w:rsid w:val="00CC2B2C"/>
    <w:rPr>
      <w:rFonts w:cs="Times New Roman"/>
      <w:sz w:val="24"/>
      <w:szCs w:val="24"/>
      <w:lang w:val="en-GB"/>
    </w:rPr>
  </w:style>
  <w:style w:type="paragraph" w:styleId="BodyTextIndent2">
    <w:name w:val="Body Text Indent 2"/>
    <w:basedOn w:val="Normal"/>
    <w:link w:val="BodyTextIndent2Char"/>
    <w:uiPriority w:val="99"/>
    <w:semiHidden/>
    <w:rsid w:val="006927C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927CD"/>
    <w:rPr>
      <w:rFonts w:cs="Times New Roman"/>
      <w:sz w:val="24"/>
      <w:szCs w:val="24"/>
      <w:lang w:val="en-GB"/>
    </w:rPr>
  </w:style>
  <w:style w:type="paragraph" w:styleId="BalloonText">
    <w:name w:val="Balloon Text"/>
    <w:basedOn w:val="Normal"/>
    <w:link w:val="BalloonTextChar"/>
    <w:uiPriority w:val="99"/>
    <w:semiHidden/>
    <w:locked/>
    <w:rsid w:val="00374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C2F"/>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58412">
      <w:marLeft w:val="0"/>
      <w:marRight w:val="0"/>
      <w:marTop w:val="0"/>
      <w:marBottom w:val="0"/>
      <w:divBdr>
        <w:top w:val="none" w:sz="0" w:space="0" w:color="auto"/>
        <w:left w:val="none" w:sz="0" w:space="0" w:color="auto"/>
        <w:bottom w:val="none" w:sz="0" w:space="0" w:color="auto"/>
        <w:right w:val="none" w:sz="0" w:space="0" w:color="auto"/>
      </w:divBdr>
    </w:div>
    <w:div w:id="1521158413">
      <w:marLeft w:val="0"/>
      <w:marRight w:val="0"/>
      <w:marTop w:val="0"/>
      <w:marBottom w:val="0"/>
      <w:divBdr>
        <w:top w:val="none" w:sz="0" w:space="0" w:color="auto"/>
        <w:left w:val="none" w:sz="0" w:space="0" w:color="auto"/>
        <w:bottom w:val="none" w:sz="0" w:space="0" w:color="auto"/>
        <w:right w:val="none" w:sz="0" w:space="0" w:color="auto"/>
      </w:divBdr>
    </w:div>
    <w:div w:id="1521158414">
      <w:marLeft w:val="0"/>
      <w:marRight w:val="0"/>
      <w:marTop w:val="0"/>
      <w:marBottom w:val="0"/>
      <w:divBdr>
        <w:top w:val="none" w:sz="0" w:space="0" w:color="auto"/>
        <w:left w:val="none" w:sz="0" w:space="0" w:color="auto"/>
        <w:bottom w:val="none" w:sz="0" w:space="0" w:color="auto"/>
        <w:right w:val="none" w:sz="0" w:space="0" w:color="auto"/>
      </w:divBdr>
    </w:div>
    <w:div w:id="1521158415">
      <w:marLeft w:val="0"/>
      <w:marRight w:val="0"/>
      <w:marTop w:val="0"/>
      <w:marBottom w:val="0"/>
      <w:divBdr>
        <w:top w:val="none" w:sz="0" w:space="0" w:color="auto"/>
        <w:left w:val="none" w:sz="0" w:space="0" w:color="auto"/>
        <w:bottom w:val="none" w:sz="0" w:space="0" w:color="auto"/>
        <w:right w:val="none" w:sz="0" w:space="0" w:color="auto"/>
      </w:divBdr>
    </w:div>
    <w:div w:id="1521158416">
      <w:marLeft w:val="0"/>
      <w:marRight w:val="0"/>
      <w:marTop w:val="0"/>
      <w:marBottom w:val="0"/>
      <w:divBdr>
        <w:top w:val="none" w:sz="0" w:space="0" w:color="auto"/>
        <w:left w:val="none" w:sz="0" w:space="0" w:color="auto"/>
        <w:bottom w:val="none" w:sz="0" w:space="0" w:color="auto"/>
        <w:right w:val="none" w:sz="0" w:space="0" w:color="auto"/>
      </w:divBdr>
    </w:div>
    <w:div w:id="1521158417">
      <w:marLeft w:val="0"/>
      <w:marRight w:val="0"/>
      <w:marTop w:val="0"/>
      <w:marBottom w:val="0"/>
      <w:divBdr>
        <w:top w:val="none" w:sz="0" w:space="0" w:color="auto"/>
        <w:left w:val="none" w:sz="0" w:space="0" w:color="auto"/>
        <w:bottom w:val="none" w:sz="0" w:space="0" w:color="auto"/>
        <w:right w:val="none" w:sz="0" w:space="0" w:color="auto"/>
      </w:divBdr>
    </w:div>
    <w:div w:id="1521158418">
      <w:marLeft w:val="0"/>
      <w:marRight w:val="0"/>
      <w:marTop w:val="0"/>
      <w:marBottom w:val="0"/>
      <w:divBdr>
        <w:top w:val="none" w:sz="0" w:space="0" w:color="auto"/>
        <w:left w:val="none" w:sz="0" w:space="0" w:color="auto"/>
        <w:bottom w:val="none" w:sz="0" w:space="0" w:color="auto"/>
        <w:right w:val="none" w:sz="0" w:space="0" w:color="auto"/>
      </w:divBdr>
    </w:div>
    <w:div w:id="1521158419">
      <w:marLeft w:val="0"/>
      <w:marRight w:val="0"/>
      <w:marTop w:val="0"/>
      <w:marBottom w:val="0"/>
      <w:divBdr>
        <w:top w:val="none" w:sz="0" w:space="0" w:color="auto"/>
        <w:left w:val="none" w:sz="0" w:space="0" w:color="auto"/>
        <w:bottom w:val="none" w:sz="0" w:space="0" w:color="auto"/>
        <w:right w:val="none" w:sz="0" w:space="0" w:color="auto"/>
      </w:divBdr>
    </w:div>
    <w:div w:id="1521158420">
      <w:marLeft w:val="0"/>
      <w:marRight w:val="0"/>
      <w:marTop w:val="0"/>
      <w:marBottom w:val="0"/>
      <w:divBdr>
        <w:top w:val="none" w:sz="0" w:space="0" w:color="auto"/>
        <w:left w:val="none" w:sz="0" w:space="0" w:color="auto"/>
        <w:bottom w:val="none" w:sz="0" w:space="0" w:color="auto"/>
        <w:right w:val="none" w:sz="0" w:space="0" w:color="auto"/>
      </w:divBdr>
    </w:div>
    <w:div w:id="1521158421">
      <w:marLeft w:val="0"/>
      <w:marRight w:val="0"/>
      <w:marTop w:val="0"/>
      <w:marBottom w:val="0"/>
      <w:divBdr>
        <w:top w:val="none" w:sz="0" w:space="0" w:color="auto"/>
        <w:left w:val="none" w:sz="0" w:space="0" w:color="auto"/>
        <w:bottom w:val="none" w:sz="0" w:space="0" w:color="auto"/>
        <w:right w:val="none" w:sz="0" w:space="0" w:color="auto"/>
      </w:divBdr>
    </w:div>
    <w:div w:id="1521158422">
      <w:marLeft w:val="0"/>
      <w:marRight w:val="0"/>
      <w:marTop w:val="0"/>
      <w:marBottom w:val="0"/>
      <w:divBdr>
        <w:top w:val="none" w:sz="0" w:space="0" w:color="auto"/>
        <w:left w:val="none" w:sz="0" w:space="0" w:color="auto"/>
        <w:bottom w:val="none" w:sz="0" w:space="0" w:color="auto"/>
        <w:right w:val="none" w:sz="0" w:space="0" w:color="auto"/>
      </w:divBdr>
    </w:div>
    <w:div w:id="1521158423">
      <w:marLeft w:val="0"/>
      <w:marRight w:val="0"/>
      <w:marTop w:val="0"/>
      <w:marBottom w:val="0"/>
      <w:divBdr>
        <w:top w:val="none" w:sz="0" w:space="0" w:color="auto"/>
        <w:left w:val="none" w:sz="0" w:space="0" w:color="auto"/>
        <w:bottom w:val="none" w:sz="0" w:space="0" w:color="auto"/>
        <w:right w:val="none" w:sz="0" w:space="0" w:color="auto"/>
      </w:divBdr>
    </w:div>
    <w:div w:id="1521158424">
      <w:marLeft w:val="0"/>
      <w:marRight w:val="0"/>
      <w:marTop w:val="0"/>
      <w:marBottom w:val="0"/>
      <w:divBdr>
        <w:top w:val="none" w:sz="0" w:space="0" w:color="auto"/>
        <w:left w:val="none" w:sz="0" w:space="0" w:color="auto"/>
        <w:bottom w:val="none" w:sz="0" w:space="0" w:color="auto"/>
        <w:right w:val="none" w:sz="0" w:space="0" w:color="auto"/>
      </w:divBdr>
    </w:div>
    <w:div w:id="1521158425">
      <w:marLeft w:val="0"/>
      <w:marRight w:val="0"/>
      <w:marTop w:val="0"/>
      <w:marBottom w:val="0"/>
      <w:divBdr>
        <w:top w:val="none" w:sz="0" w:space="0" w:color="auto"/>
        <w:left w:val="none" w:sz="0" w:space="0" w:color="auto"/>
        <w:bottom w:val="none" w:sz="0" w:space="0" w:color="auto"/>
        <w:right w:val="none" w:sz="0" w:space="0" w:color="auto"/>
      </w:divBdr>
    </w:div>
    <w:div w:id="1521158426">
      <w:marLeft w:val="0"/>
      <w:marRight w:val="0"/>
      <w:marTop w:val="0"/>
      <w:marBottom w:val="0"/>
      <w:divBdr>
        <w:top w:val="none" w:sz="0" w:space="0" w:color="auto"/>
        <w:left w:val="none" w:sz="0" w:space="0" w:color="auto"/>
        <w:bottom w:val="none" w:sz="0" w:space="0" w:color="auto"/>
        <w:right w:val="none" w:sz="0" w:space="0" w:color="auto"/>
      </w:divBdr>
    </w:div>
    <w:div w:id="1521158427">
      <w:marLeft w:val="0"/>
      <w:marRight w:val="0"/>
      <w:marTop w:val="0"/>
      <w:marBottom w:val="0"/>
      <w:divBdr>
        <w:top w:val="none" w:sz="0" w:space="0" w:color="auto"/>
        <w:left w:val="none" w:sz="0" w:space="0" w:color="auto"/>
        <w:bottom w:val="none" w:sz="0" w:space="0" w:color="auto"/>
        <w:right w:val="none" w:sz="0" w:space="0" w:color="auto"/>
      </w:divBdr>
    </w:div>
    <w:div w:id="1521158428">
      <w:marLeft w:val="0"/>
      <w:marRight w:val="0"/>
      <w:marTop w:val="0"/>
      <w:marBottom w:val="0"/>
      <w:divBdr>
        <w:top w:val="none" w:sz="0" w:space="0" w:color="auto"/>
        <w:left w:val="none" w:sz="0" w:space="0" w:color="auto"/>
        <w:bottom w:val="none" w:sz="0" w:space="0" w:color="auto"/>
        <w:right w:val="none" w:sz="0" w:space="0" w:color="auto"/>
      </w:divBdr>
    </w:div>
    <w:div w:id="1521158429">
      <w:marLeft w:val="0"/>
      <w:marRight w:val="0"/>
      <w:marTop w:val="0"/>
      <w:marBottom w:val="0"/>
      <w:divBdr>
        <w:top w:val="none" w:sz="0" w:space="0" w:color="auto"/>
        <w:left w:val="none" w:sz="0" w:space="0" w:color="auto"/>
        <w:bottom w:val="none" w:sz="0" w:space="0" w:color="auto"/>
        <w:right w:val="none" w:sz="0" w:space="0" w:color="auto"/>
      </w:divBdr>
    </w:div>
    <w:div w:id="1521158430">
      <w:marLeft w:val="0"/>
      <w:marRight w:val="0"/>
      <w:marTop w:val="0"/>
      <w:marBottom w:val="0"/>
      <w:divBdr>
        <w:top w:val="none" w:sz="0" w:space="0" w:color="auto"/>
        <w:left w:val="none" w:sz="0" w:space="0" w:color="auto"/>
        <w:bottom w:val="none" w:sz="0" w:space="0" w:color="auto"/>
        <w:right w:val="none" w:sz="0" w:space="0" w:color="auto"/>
      </w:divBdr>
    </w:div>
    <w:div w:id="1521158431">
      <w:marLeft w:val="0"/>
      <w:marRight w:val="0"/>
      <w:marTop w:val="0"/>
      <w:marBottom w:val="0"/>
      <w:divBdr>
        <w:top w:val="none" w:sz="0" w:space="0" w:color="auto"/>
        <w:left w:val="none" w:sz="0" w:space="0" w:color="auto"/>
        <w:bottom w:val="none" w:sz="0" w:space="0" w:color="auto"/>
        <w:right w:val="none" w:sz="0" w:space="0" w:color="auto"/>
      </w:divBdr>
    </w:div>
    <w:div w:id="1521158432">
      <w:marLeft w:val="0"/>
      <w:marRight w:val="0"/>
      <w:marTop w:val="0"/>
      <w:marBottom w:val="0"/>
      <w:divBdr>
        <w:top w:val="none" w:sz="0" w:space="0" w:color="auto"/>
        <w:left w:val="none" w:sz="0" w:space="0" w:color="auto"/>
        <w:bottom w:val="none" w:sz="0" w:space="0" w:color="auto"/>
        <w:right w:val="none" w:sz="0" w:space="0" w:color="auto"/>
      </w:divBdr>
    </w:div>
    <w:div w:id="1521158433">
      <w:marLeft w:val="0"/>
      <w:marRight w:val="0"/>
      <w:marTop w:val="0"/>
      <w:marBottom w:val="0"/>
      <w:divBdr>
        <w:top w:val="none" w:sz="0" w:space="0" w:color="auto"/>
        <w:left w:val="none" w:sz="0" w:space="0" w:color="auto"/>
        <w:bottom w:val="none" w:sz="0" w:space="0" w:color="auto"/>
        <w:right w:val="none" w:sz="0" w:space="0" w:color="auto"/>
      </w:divBdr>
    </w:div>
    <w:div w:id="1521158434">
      <w:marLeft w:val="0"/>
      <w:marRight w:val="0"/>
      <w:marTop w:val="0"/>
      <w:marBottom w:val="0"/>
      <w:divBdr>
        <w:top w:val="none" w:sz="0" w:space="0" w:color="auto"/>
        <w:left w:val="none" w:sz="0" w:space="0" w:color="auto"/>
        <w:bottom w:val="none" w:sz="0" w:space="0" w:color="auto"/>
        <w:right w:val="none" w:sz="0" w:space="0" w:color="auto"/>
      </w:divBdr>
    </w:div>
    <w:div w:id="1521158435">
      <w:marLeft w:val="0"/>
      <w:marRight w:val="0"/>
      <w:marTop w:val="0"/>
      <w:marBottom w:val="0"/>
      <w:divBdr>
        <w:top w:val="none" w:sz="0" w:space="0" w:color="auto"/>
        <w:left w:val="none" w:sz="0" w:space="0" w:color="auto"/>
        <w:bottom w:val="none" w:sz="0" w:space="0" w:color="auto"/>
        <w:right w:val="none" w:sz="0" w:space="0" w:color="auto"/>
      </w:divBdr>
    </w:div>
    <w:div w:id="1521158436">
      <w:marLeft w:val="0"/>
      <w:marRight w:val="0"/>
      <w:marTop w:val="0"/>
      <w:marBottom w:val="0"/>
      <w:divBdr>
        <w:top w:val="none" w:sz="0" w:space="0" w:color="auto"/>
        <w:left w:val="none" w:sz="0" w:space="0" w:color="auto"/>
        <w:bottom w:val="none" w:sz="0" w:space="0" w:color="auto"/>
        <w:right w:val="none" w:sz="0" w:space="0" w:color="auto"/>
      </w:divBdr>
    </w:div>
    <w:div w:id="1521158437">
      <w:marLeft w:val="0"/>
      <w:marRight w:val="0"/>
      <w:marTop w:val="0"/>
      <w:marBottom w:val="0"/>
      <w:divBdr>
        <w:top w:val="none" w:sz="0" w:space="0" w:color="auto"/>
        <w:left w:val="none" w:sz="0" w:space="0" w:color="auto"/>
        <w:bottom w:val="none" w:sz="0" w:space="0" w:color="auto"/>
        <w:right w:val="none" w:sz="0" w:space="0" w:color="auto"/>
      </w:divBdr>
    </w:div>
    <w:div w:id="1521158438">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1521158440">
      <w:marLeft w:val="0"/>
      <w:marRight w:val="0"/>
      <w:marTop w:val="0"/>
      <w:marBottom w:val="0"/>
      <w:divBdr>
        <w:top w:val="none" w:sz="0" w:space="0" w:color="auto"/>
        <w:left w:val="none" w:sz="0" w:space="0" w:color="auto"/>
        <w:bottom w:val="none" w:sz="0" w:space="0" w:color="auto"/>
        <w:right w:val="none" w:sz="0" w:space="0" w:color="auto"/>
      </w:divBdr>
    </w:div>
    <w:div w:id="1521158441">
      <w:marLeft w:val="0"/>
      <w:marRight w:val="0"/>
      <w:marTop w:val="0"/>
      <w:marBottom w:val="0"/>
      <w:divBdr>
        <w:top w:val="none" w:sz="0" w:space="0" w:color="auto"/>
        <w:left w:val="none" w:sz="0" w:space="0" w:color="auto"/>
        <w:bottom w:val="none" w:sz="0" w:space="0" w:color="auto"/>
        <w:right w:val="none" w:sz="0" w:space="0" w:color="auto"/>
      </w:divBdr>
    </w:div>
    <w:div w:id="1521158442">
      <w:marLeft w:val="0"/>
      <w:marRight w:val="0"/>
      <w:marTop w:val="0"/>
      <w:marBottom w:val="0"/>
      <w:divBdr>
        <w:top w:val="none" w:sz="0" w:space="0" w:color="auto"/>
        <w:left w:val="none" w:sz="0" w:space="0" w:color="auto"/>
        <w:bottom w:val="none" w:sz="0" w:space="0" w:color="auto"/>
        <w:right w:val="none" w:sz="0" w:space="0" w:color="auto"/>
      </w:divBdr>
    </w:div>
    <w:div w:id="1521158443">
      <w:marLeft w:val="0"/>
      <w:marRight w:val="0"/>
      <w:marTop w:val="0"/>
      <w:marBottom w:val="0"/>
      <w:divBdr>
        <w:top w:val="none" w:sz="0" w:space="0" w:color="auto"/>
        <w:left w:val="none" w:sz="0" w:space="0" w:color="auto"/>
        <w:bottom w:val="none" w:sz="0" w:space="0" w:color="auto"/>
        <w:right w:val="none" w:sz="0" w:space="0" w:color="auto"/>
      </w:divBdr>
    </w:div>
    <w:div w:id="1521158444">
      <w:marLeft w:val="0"/>
      <w:marRight w:val="0"/>
      <w:marTop w:val="0"/>
      <w:marBottom w:val="0"/>
      <w:divBdr>
        <w:top w:val="none" w:sz="0" w:space="0" w:color="auto"/>
        <w:left w:val="none" w:sz="0" w:space="0" w:color="auto"/>
        <w:bottom w:val="none" w:sz="0" w:space="0" w:color="auto"/>
        <w:right w:val="none" w:sz="0" w:space="0" w:color="auto"/>
      </w:divBdr>
    </w:div>
    <w:div w:id="1521158445">
      <w:marLeft w:val="0"/>
      <w:marRight w:val="0"/>
      <w:marTop w:val="0"/>
      <w:marBottom w:val="0"/>
      <w:divBdr>
        <w:top w:val="none" w:sz="0" w:space="0" w:color="auto"/>
        <w:left w:val="none" w:sz="0" w:space="0" w:color="auto"/>
        <w:bottom w:val="none" w:sz="0" w:space="0" w:color="auto"/>
        <w:right w:val="none" w:sz="0" w:space="0" w:color="auto"/>
      </w:divBdr>
    </w:div>
    <w:div w:id="1521158446">
      <w:marLeft w:val="0"/>
      <w:marRight w:val="0"/>
      <w:marTop w:val="0"/>
      <w:marBottom w:val="0"/>
      <w:divBdr>
        <w:top w:val="none" w:sz="0" w:space="0" w:color="auto"/>
        <w:left w:val="none" w:sz="0" w:space="0" w:color="auto"/>
        <w:bottom w:val="none" w:sz="0" w:space="0" w:color="auto"/>
        <w:right w:val="none" w:sz="0" w:space="0" w:color="auto"/>
      </w:divBdr>
    </w:div>
    <w:div w:id="1521158447">
      <w:marLeft w:val="0"/>
      <w:marRight w:val="0"/>
      <w:marTop w:val="0"/>
      <w:marBottom w:val="0"/>
      <w:divBdr>
        <w:top w:val="none" w:sz="0" w:space="0" w:color="auto"/>
        <w:left w:val="none" w:sz="0" w:space="0" w:color="auto"/>
        <w:bottom w:val="none" w:sz="0" w:space="0" w:color="auto"/>
        <w:right w:val="none" w:sz="0" w:space="0" w:color="auto"/>
      </w:divBdr>
    </w:div>
    <w:div w:id="1521158448">
      <w:marLeft w:val="0"/>
      <w:marRight w:val="0"/>
      <w:marTop w:val="0"/>
      <w:marBottom w:val="0"/>
      <w:divBdr>
        <w:top w:val="none" w:sz="0" w:space="0" w:color="auto"/>
        <w:left w:val="none" w:sz="0" w:space="0" w:color="auto"/>
        <w:bottom w:val="none" w:sz="0" w:space="0" w:color="auto"/>
        <w:right w:val="none" w:sz="0" w:space="0" w:color="auto"/>
      </w:divBdr>
    </w:div>
    <w:div w:id="1521158449">
      <w:marLeft w:val="0"/>
      <w:marRight w:val="0"/>
      <w:marTop w:val="0"/>
      <w:marBottom w:val="0"/>
      <w:divBdr>
        <w:top w:val="none" w:sz="0" w:space="0" w:color="auto"/>
        <w:left w:val="none" w:sz="0" w:space="0" w:color="auto"/>
        <w:bottom w:val="none" w:sz="0" w:space="0" w:color="auto"/>
        <w:right w:val="none" w:sz="0" w:space="0" w:color="auto"/>
      </w:divBdr>
    </w:div>
    <w:div w:id="1521158450">
      <w:marLeft w:val="0"/>
      <w:marRight w:val="0"/>
      <w:marTop w:val="0"/>
      <w:marBottom w:val="0"/>
      <w:divBdr>
        <w:top w:val="none" w:sz="0" w:space="0" w:color="auto"/>
        <w:left w:val="none" w:sz="0" w:space="0" w:color="auto"/>
        <w:bottom w:val="none" w:sz="0" w:space="0" w:color="auto"/>
        <w:right w:val="none" w:sz="0" w:space="0" w:color="auto"/>
      </w:divBdr>
    </w:div>
    <w:div w:id="1521158451">
      <w:marLeft w:val="0"/>
      <w:marRight w:val="0"/>
      <w:marTop w:val="0"/>
      <w:marBottom w:val="0"/>
      <w:divBdr>
        <w:top w:val="none" w:sz="0" w:space="0" w:color="auto"/>
        <w:left w:val="none" w:sz="0" w:space="0" w:color="auto"/>
        <w:bottom w:val="none" w:sz="0" w:space="0" w:color="auto"/>
        <w:right w:val="none" w:sz="0" w:space="0" w:color="auto"/>
      </w:divBdr>
    </w:div>
    <w:div w:id="1521158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Care Management Group</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Template User</dc:creator>
  <cp:lastModifiedBy>Louise Hastie</cp:lastModifiedBy>
  <cp:revision>2</cp:revision>
  <cp:lastPrinted>2013-10-15T15:44:00Z</cp:lastPrinted>
  <dcterms:created xsi:type="dcterms:W3CDTF">2017-04-25T10:16:00Z</dcterms:created>
  <dcterms:modified xsi:type="dcterms:W3CDTF">2017-04-25T10:16:00Z</dcterms:modified>
</cp:coreProperties>
</file>